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Quotation basis and exclusions</w:t>
      </w:r>
    </w:p>
    <w:p>
      <w:r>
        <w:rPr>
          <w:b/>
        </w:rPr>
        <w:t>Working template</w:t>
      </w:r>
    </w:p>
    <w:p>
      <w:r>
        <w:t>Issue this with the price and scope schedule. Make each qualification explicit and record whether it is accepted in the final agreement.</w:t>
      </w:r>
    </w:p>
    <w:p>
      <w:r>
        <w:t>Complete the fields using your own project records. Use the completed example on the Library page to see the intended level of detail.</w:t>
      </w:r>
    </w:p>
    <w:p>
      <w:pPr>
        <w:pStyle w:val="Heading1"/>
      </w:pPr>
      <w:r>
        <w:t>Quotation basis and exclusions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rPr>
          <w:cantSplit/>
          <w:tblHeader/>
        </w:trPr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Subject</w:t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Quotation position</w:t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Source / allowance</w:t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Agreement / next action</w:t>
            </w:r>
          </w:p>
        </w:tc>
      </w:tr>
      <w:tr>
        <w:trPr>
          <w:trHeight w:val="490"/>
          <w:cantSplit/>
        </w:trPr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Scope</w:t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Exclusion</w:t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Access</w:t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Price validity</w:t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Risk allowance</w:t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Using this document</w:t>
      </w:r>
    </w:p>
    <w:p>
      <w:r>
        <w:t>Complete and check the project fields, amounts, dates and supporting references before issue. Verify the actual contract and applicable procedure. Keep a dated copy with evidence of delivery.</w:t>
      </w:r>
    </w:p>
    <w:p>
      <w:r>
        <w:rPr>
          <w:sz w:val="18"/>
        </w:rPr>
        <w:t>Library page: https://www.quantsurv.com/library/tools/quotation-basis-and-exclusions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936" w:bottom="936" w:left="936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Quantsurv | Version 1.0 |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QUANTSURV  /  LIBRARY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6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6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59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basis and exclusions</dc:title>
  <dc:subject>Editable working template</dc:subject>
  <dc:creator>Quantsurv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